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17" w:rsidRDefault="00275A17"/>
    <w:p w:rsidR="00EF155D" w:rsidRDefault="00EF155D"/>
    <w:p w:rsidR="000B4DBA" w:rsidRPr="009F4CB7" w:rsidRDefault="009F4CB7" w:rsidP="009F4CB7">
      <w:pPr>
        <w:jc w:val="center"/>
        <w:rPr>
          <w:b/>
          <w:szCs w:val="24"/>
        </w:rPr>
      </w:pPr>
      <w:r w:rsidRPr="009F4CB7">
        <w:rPr>
          <w:b/>
          <w:szCs w:val="24"/>
        </w:rPr>
        <w:t>Technical Review Committee Meeting</w:t>
      </w:r>
    </w:p>
    <w:p w:rsidR="009F4CB7" w:rsidRDefault="009F4CB7" w:rsidP="009F4CB7">
      <w:pPr>
        <w:jc w:val="center"/>
        <w:rPr>
          <w:b/>
          <w:szCs w:val="24"/>
        </w:rPr>
      </w:pPr>
      <w:r>
        <w:rPr>
          <w:b/>
          <w:szCs w:val="24"/>
        </w:rPr>
        <w:t>Selectmen’s Chambers</w:t>
      </w:r>
    </w:p>
    <w:p w:rsidR="00D748B5" w:rsidRPr="009F4CB7" w:rsidRDefault="009F4CB7" w:rsidP="009F4CB7">
      <w:pPr>
        <w:jc w:val="center"/>
        <w:rPr>
          <w:b/>
          <w:szCs w:val="24"/>
        </w:rPr>
      </w:pPr>
      <w:r>
        <w:rPr>
          <w:b/>
          <w:szCs w:val="24"/>
        </w:rPr>
        <w:t xml:space="preserve">Tuesday, </w:t>
      </w:r>
      <w:r w:rsidRPr="009F4CB7">
        <w:rPr>
          <w:b/>
          <w:szCs w:val="24"/>
        </w:rPr>
        <w:t>May 24, 2016</w:t>
      </w:r>
    </w:p>
    <w:p w:rsidR="00D748B5" w:rsidRPr="009F4CB7" w:rsidRDefault="009F4CB7" w:rsidP="009F4CB7">
      <w:pPr>
        <w:jc w:val="center"/>
        <w:rPr>
          <w:b/>
          <w:szCs w:val="24"/>
        </w:rPr>
      </w:pPr>
      <w:r w:rsidRPr="009F4CB7">
        <w:rPr>
          <w:b/>
          <w:szCs w:val="24"/>
        </w:rPr>
        <w:t>2:00PM</w:t>
      </w:r>
    </w:p>
    <w:p w:rsidR="000B4DBA" w:rsidRPr="00275A17" w:rsidRDefault="000B4DBA">
      <w:pPr>
        <w:rPr>
          <w:szCs w:val="24"/>
        </w:rPr>
      </w:pPr>
    </w:p>
    <w:p w:rsidR="000B4DBA" w:rsidRDefault="00015ECA" w:rsidP="00015ECA">
      <w:pPr>
        <w:jc w:val="center"/>
        <w:rPr>
          <w:szCs w:val="24"/>
        </w:rPr>
      </w:pPr>
      <w:r>
        <w:rPr>
          <w:szCs w:val="24"/>
        </w:rPr>
        <w:t>AGENDA</w:t>
      </w:r>
    </w:p>
    <w:p w:rsidR="00015ECA" w:rsidRDefault="00015ECA" w:rsidP="00015ECA">
      <w:pPr>
        <w:jc w:val="center"/>
        <w:rPr>
          <w:szCs w:val="24"/>
        </w:rPr>
      </w:pPr>
    </w:p>
    <w:p w:rsidR="00015ECA" w:rsidRPr="00275A17" w:rsidRDefault="00015ECA" w:rsidP="00015ECA">
      <w:pPr>
        <w:jc w:val="center"/>
        <w:rPr>
          <w:szCs w:val="24"/>
        </w:rPr>
      </w:pPr>
    </w:p>
    <w:p w:rsidR="00786EB1" w:rsidRPr="00786EB1" w:rsidRDefault="000B4DBA">
      <w:pPr>
        <w:rPr>
          <w:b/>
          <w:bCs/>
          <w:szCs w:val="24"/>
        </w:rPr>
      </w:pPr>
      <w:r w:rsidRPr="00FD0E90">
        <w:rPr>
          <w:b/>
          <w:bCs/>
          <w:szCs w:val="24"/>
          <w:u w:val="single"/>
        </w:rPr>
        <w:t xml:space="preserve">Application for </w:t>
      </w:r>
      <w:r w:rsidR="00786EB1">
        <w:rPr>
          <w:b/>
          <w:bCs/>
          <w:szCs w:val="24"/>
          <w:u w:val="single"/>
        </w:rPr>
        <w:t>Minor</w:t>
      </w:r>
      <w:r w:rsidRPr="00FD0E90">
        <w:rPr>
          <w:b/>
          <w:bCs/>
          <w:szCs w:val="24"/>
          <w:u w:val="single"/>
        </w:rPr>
        <w:t xml:space="preserve"> Site Plan </w:t>
      </w:r>
      <w:r w:rsidR="00786EB1">
        <w:rPr>
          <w:b/>
          <w:bCs/>
          <w:szCs w:val="24"/>
          <w:u w:val="single"/>
        </w:rPr>
        <w:t>Amendment</w:t>
      </w:r>
      <w:r w:rsidRPr="00FD0E90">
        <w:rPr>
          <w:b/>
          <w:bCs/>
          <w:szCs w:val="24"/>
          <w:u w:val="single"/>
        </w:rPr>
        <w:t xml:space="preserve"> By: </w:t>
      </w:r>
      <w:r w:rsidR="00786EB1">
        <w:rPr>
          <w:b/>
          <w:bCs/>
          <w:szCs w:val="24"/>
          <w:u w:val="single"/>
        </w:rPr>
        <w:t xml:space="preserve">Cash and Terri </w:t>
      </w:r>
      <w:proofErr w:type="spellStart"/>
      <w:r w:rsidR="00786EB1">
        <w:rPr>
          <w:b/>
          <w:bCs/>
          <w:szCs w:val="24"/>
          <w:u w:val="single"/>
        </w:rPr>
        <w:t>Whittemore</w:t>
      </w:r>
      <w:proofErr w:type="spellEnd"/>
      <w:r w:rsidR="00786EB1">
        <w:rPr>
          <w:b/>
          <w:bCs/>
          <w:szCs w:val="24"/>
          <w:u w:val="single"/>
        </w:rPr>
        <w:t xml:space="preserve"> (Tax Map R56 Lot 007)</w:t>
      </w:r>
      <w:r w:rsidR="009052C2">
        <w:rPr>
          <w:b/>
          <w:bCs/>
          <w:szCs w:val="24"/>
        </w:rPr>
        <w:t xml:space="preserve">: </w:t>
      </w:r>
      <w:r w:rsidR="00015ECA">
        <w:rPr>
          <w:b/>
          <w:bCs/>
          <w:szCs w:val="24"/>
        </w:rPr>
        <w:t xml:space="preserve">To consider approval to </w:t>
      </w:r>
      <w:r w:rsidR="00C01718">
        <w:rPr>
          <w:b/>
          <w:bCs/>
          <w:szCs w:val="24"/>
        </w:rPr>
        <w:t>increase the number of children allowed at the daycare known as “4 Kids Child Care” to</w:t>
      </w:r>
      <w:r w:rsidR="009052C2">
        <w:rPr>
          <w:b/>
          <w:bCs/>
          <w:szCs w:val="24"/>
        </w:rPr>
        <w:t xml:space="preserve"> seven (7) full time and five (5) after school children</w:t>
      </w:r>
      <w:r w:rsidR="00C01718">
        <w:rPr>
          <w:b/>
          <w:bCs/>
          <w:szCs w:val="24"/>
        </w:rPr>
        <w:t>.</w:t>
      </w:r>
      <w:r w:rsidR="009052C2">
        <w:rPr>
          <w:b/>
          <w:bCs/>
          <w:szCs w:val="24"/>
        </w:rPr>
        <w:t xml:space="preserve"> The parcel is located at 1145 </w:t>
      </w:r>
      <w:proofErr w:type="spellStart"/>
      <w:r w:rsidR="009052C2">
        <w:rPr>
          <w:b/>
          <w:bCs/>
          <w:szCs w:val="24"/>
        </w:rPr>
        <w:t>Meaderboro</w:t>
      </w:r>
      <w:proofErr w:type="spellEnd"/>
      <w:r w:rsidR="009052C2">
        <w:rPr>
          <w:b/>
          <w:bCs/>
          <w:szCs w:val="24"/>
        </w:rPr>
        <w:t xml:space="preserve"> Road in the Agricultural Residential (AR) District.</w:t>
      </w:r>
    </w:p>
    <w:p w:rsidR="00786EB1" w:rsidRDefault="00786EB1">
      <w:pPr>
        <w:rPr>
          <w:b/>
          <w:bCs/>
          <w:szCs w:val="24"/>
          <w:u w:val="single"/>
        </w:rPr>
      </w:pPr>
      <w:bookmarkStart w:id="0" w:name="_GoBack"/>
      <w:bookmarkEnd w:id="0"/>
    </w:p>
    <w:sectPr w:rsidR="00786EB1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0" w:right="1152" w:bottom="720" w:left="1152" w:header="1440" w:footer="288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18" w:rsidRDefault="00C01718">
      <w:r>
        <w:separator/>
      </w:r>
    </w:p>
  </w:endnote>
  <w:endnote w:type="continuationSeparator" w:id="0">
    <w:p w:rsidR="00C01718" w:rsidRDefault="00C0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18" w:rsidRDefault="00C01718">
    <w:pPr>
      <w:pStyle w:val="Footer"/>
      <w:jc w:val="center"/>
      <w:rPr>
        <w:b/>
        <w:bCs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18" w:rsidRDefault="00C01718">
      <w:r>
        <w:separator/>
      </w:r>
    </w:p>
  </w:footnote>
  <w:footnote w:type="continuationSeparator" w:id="0">
    <w:p w:rsidR="00C01718" w:rsidRDefault="00C0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18" w:rsidRDefault="00C01718">
    <w:pPr>
      <w:tabs>
        <w:tab w:val="center" w:pos="4680"/>
      </w:tabs>
      <w:ind w:left="3240"/>
      <w:rPr>
        <w:color w:val="000080"/>
        <w:sz w:val="36"/>
      </w:rPr>
    </w:pPr>
    <w:r>
      <w:rPr>
        <w:noProof/>
        <w:snapToGrid/>
        <w:color w:val="000080"/>
        <w:sz w:val="36"/>
      </w:rPr>
      <w:drawing>
        <wp:anchor distT="0" distB="0" distL="114300" distR="114300" simplePos="0" relativeHeight="251658240" behindDoc="0" locked="0" layoutInCell="1" allowOverlap="1" wp14:anchorId="7D6BB104" wp14:editId="2772E5D5">
          <wp:simplePos x="0" y="0"/>
          <wp:positionH relativeFrom="column">
            <wp:posOffset>91440</wp:posOffset>
          </wp:positionH>
          <wp:positionV relativeFrom="paragraph">
            <wp:posOffset>0</wp:posOffset>
          </wp:positionV>
          <wp:extent cx="1005840" cy="1005840"/>
          <wp:effectExtent l="0" t="0" r="3810" b="3810"/>
          <wp:wrapTopAndBottom/>
          <wp:docPr id="4" name="Picture 4" descr="farmng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rmng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7DE7EE1F" wp14:editId="45A721FC">
              <wp:simplePos x="0" y="0"/>
              <wp:positionH relativeFrom="margin">
                <wp:posOffset>46990</wp:posOffset>
              </wp:positionH>
              <wp:positionV relativeFrom="margin">
                <wp:posOffset>-43815</wp:posOffset>
              </wp:positionV>
              <wp:extent cx="1069340" cy="10693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34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1718" w:rsidRDefault="00C01718">
                          <w:r>
                            <w:rPr>
                              <w:noProof/>
                              <w:snapToGrid/>
                              <w:sz w:val="20"/>
                            </w:rPr>
                            <w:drawing>
                              <wp:inline distT="0" distB="0" distL="0" distR="0" wp14:anchorId="14A83301" wp14:editId="13B97C31">
                                <wp:extent cx="1066800" cy="106680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52" t="-3152" r="-3152" b="-315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.7pt;margin-top:-3.45pt;width:84.2pt;height:84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" o:allowincell="f" filled="f" stroked="f" strokeweight="0">
              <v:textbox inset="0,0,0,0">
                <w:txbxContent>
                  <w:p w:rsidR="00F07BFD" w:rsidRDefault="00F07BFD">
                    <w:r>
                      <w:rPr>
                        <w:noProof/>
                        <w:snapToGrid/>
                        <w:sz w:val="20"/>
                      </w:rPr>
                      <w:drawing>
                        <wp:inline distT="0" distB="0" distL="0" distR="0">
                          <wp:extent cx="1066800" cy="106680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52" t="-3152" r="-3152" b="-315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b/>
        <w:sz w:val="36"/>
      </w:rPr>
      <w:tab/>
    </w:r>
    <w:r>
      <w:rPr>
        <w:b/>
        <w:color w:val="000080"/>
        <w:sz w:val="36"/>
      </w:rPr>
      <w:t xml:space="preserve">Town of </w:t>
    </w:r>
    <w:smartTag w:uri="urn:schemas-microsoft-com:office:smarttags" w:element="City">
      <w:smartTag w:uri="urn:schemas-microsoft-com:office:smarttags" w:element="place">
        <w:r>
          <w:rPr>
            <w:b/>
            <w:color w:val="000080"/>
            <w:sz w:val="36"/>
          </w:rPr>
          <w:t>Farmington</w:t>
        </w:r>
      </w:smartTag>
    </w:smartTag>
  </w:p>
  <w:p w:rsidR="00C01718" w:rsidRDefault="00C01718">
    <w:pPr>
      <w:tabs>
        <w:tab w:val="center" w:pos="4680"/>
      </w:tabs>
      <w:ind w:left="1980"/>
      <w:rPr>
        <w:color w:val="000000"/>
      </w:rPr>
    </w:pPr>
    <w:r>
      <w:rPr>
        <w:color w:val="000080"/>
        <w:sz w:val="36"/>
      </w:rPr>
      <w:tab/>
    </w:r>
    <w:r>
      <w:rPr>
        <w:b/>
        <w:i/>
        <w:color w:val="000080"/>
        <w:sz w:val="36"/>
      </w:rPr>
      <w:t>Planning and Community Development</w:t>
    </w:r>
  </w:p>
  <w:p w:rsidR="00C01718" w:rsidRDefault="00C01718">
    <w:pPr>
      <w:tabs>
        <w:tab w:val="center" w:pos="4680"/>
      </w:tabs>
      <w:rPr>
        <w:b/>
        <w:color w:val="000080"/>
      </w:rPr>
    </w:pPr>
    <w:r>
      <w:rPr>
        <w:color w:val="000000"/>
      </w:rPr>
      <w:tab/>
    </w:r>
    <w:smartTag w:uri="urn:schemas-microsoft-com:office:smarttags" w:element="Street">
      <w:smartTag w:uri="urn:schemas-microsoft-com:office:smarttags" w:element="address">
        <w:r>
          <w:rPr>
            <w:b/>
            <w:color w:val="000080"/>
          </w:rPr>
          <w:t>356 Main Street</w:t>
        </w:r>
      </w:smartTag>
    </w:smartTag>
  </w:p>
  <w:p w:rsidR="00C01718" w:rsidRDefault="00C01718">
    <w:pPr>
      <w:tabs>
        <w:tab w:val="center" w:pos="4680"/>
      </w:tabs>
      <w:rPr>
        <w:b/>
        <w:color w:val="000080"/>
      </w:rPr>
    </w:pPr>
    <w:r>
      <w:rPr>
        <w:b/>
        <w:color w:val="000080"/>
      </w:rPr>
      <w:tab/>
    </w:r>
    <w:smartTag w:uri="urn:schemas-microsoft-com:office:smarttags" w:element="place">
      <w:smartTag w:uri="urn:schemas-microsoft-com:office:smarttags" w:element="City">
        <w:r>
          <w:rPr>
            <w:b/>
            <w:color w:val="000080"/>
          </w:rPr>
          <w:t>Farmington</w:t>
        </w:r>
      </w:smartTag>
      <w:r>
        <w:rPr>
          <w:b/>
          <w:color w:val="000080"/>
        </w:rPr>
        <w:t xml:space="preserve">, </w:t>
      </w:r>
      <w:smartTag w:uri="urn:schemas-microsoft-com:office:smarttags" w:element="State">
        <w:r>
          <w:rPr>
            <w:b/>
            <w:color w:val="000080"/>
          </w:rPr>
          <w:t>NH</w:t>
        </w:r>
      </w:smartTag>
      <w:r>
        <w:rPr>
          <w:b/>
          <w:color w:val="000080"/>
        </w:rPr>
        <w:t xml:space="preserve"> </w:t>
      </w:r>
      <w:smartTag w:uri="urn:schemas-microsoft-com:office:smarttags" w:element="PostalCode">
        <w:r>
          <w:rPr>
            <w:b/>
            <w:color w:val="000080"/>
          </w:rPr>
          <w:t>03835</w:t>
        </w:r>
      </w:smartTag>
    </w:smartTag>
  </w:p>
  <w:p w:rsidR="00C01718" w:rsidRDefault="00C01718">
    <w:pPr>
      <w:tabs>
        <w:tab w:val="center" w:pos="4680"/>
      </w:tabs>
      <w:rPr>
        <w:color w:val="000000"/>
      </w:rPr>
    </w:pPr>
    <w:r>
      <w:rPr>
        <w:b/>
        <w:color w:val="000080"/>
      </w:rPr>
      <w:tab/>
      <w:t xml:space="preserve">Phone: (603) 755-2774 </w:t>
    </w:r>
  </w:p>
  <w:p w:rsidR="00C01718" w:rsidRDefault="00C01718">
    <w:pPr>
      <w:rPr>
        <w:b/>
        <w:color w:val="000000"/>
        <w:sz w:val="16"/>
      </w:rPr>
    </w:pPr>
    <w:r>
      <w:rPr>
        <w:b/>
        <w:color w:val="000000"/>
        <w:sz w:val="16"/>
      </w:rPr>
      <w:t>A Bicentennial Community</w:t>
    </w:r>
  </w:p>
  <w:p w:rsidR="00C01718" w:rsidRDefault="00C01718">
    <w:pPr>
      <w:rPr>
        <w:color w:val="000000"/>
      </w:rPr>
    </w:pPr>
    <w:r>
      <w:rPr>
        <w:b/>
        <w:color w:val="000000"/>
        <w:sz w:val="16"/>
      </w:rPr>
      <w:t xml:space="preserve">              1798 - 1998</w:t>
    </w:r>
  </w:p>
  <w:p w:rsidR="00C01718" w:rsidRDefault="00C01718">
    <w:pPr>
      <w:spacing w:line="240" w:lineRule="exac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DF335F"/>
    <w:multiLevelType w:val="hybridMultilevel"/>
    <w:tmpl w:val="DEC0F7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84487"/>
    <w:multiLevelType w:val="hybridMultilevel"/>
    <w:tmpl w:val="79FC32A0"/>
    <w:lvl w:ilvl="0" w:tplc="D6E0C7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D629B"/>
    <w:multiLevelType w:val="hybridMultilevel"/>
    <w:tmpl w:val="399ED590"/>
    <w:lvl w:ilvl="0" w:tplc="D6E0C7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2F36A47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5"/>
    <w:rsid w:val="00015ECA"/>
    <w:rsid w:val="00034A1C"/>
    <w:rsid w:val="000B4DBA"/>
    <w:rsid w:val="000D446D"/>
    <w:rsid w:val="001D6EEA"/>
    <w:rsid w:val="002678E2"/>
    <w:rsid w:val="00275A17"/>
    <w:rsid w:val="00324F0B"/>
    <w:rsid w:val="00387B30"/>
    <w:rsid w:val="003B5BCD"/>
    <w:rsid w:val="003E3F48"/>
    <w:rsid w:val="00786EB1"/>
    <w:rsid w:val="007B0011"/>
    <w:rsid w:val="007C5E19"/>
    <w:rsid w:val="007E76E8"/>
    <w:rsid w:val="00824461"/>
    <w:rsid w:val="00874CEB"/>
    <w:rsid w:val="00891C64"/>
    <w:rsid w:val="009052C2"/>
    <w:rsid w:val="009F4CB7"/>
    <w:rsid w:val="00A15F04"/>
    <w:rsid w:val="00AC613F"/>
    <w:rsid w:val="00B60F39"/>
    <w:rsid w:val="00B70307"/>
    <w:rsid w:val="00B724A9"/>
    <w:rsid w:val="00C01718"/>
    <w:rsid w:val="00CD51C8"/>
    <w:rsid w:val="00D748B5"/>
    <w:rsid w:val="00E25381"/>
    <w:rsid w:val="00EF155D"/>
    <w:rsid w:val="00F02AB3"/>
    <w:rsid w:val="00F07BFD"/>
    <w:rsid w:val="00F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jc w:val="center"/>
      <w:outlineLvl w:val="2"/>
    </w:pPr>
    <w:rPr>
      <w:b/>
      <w:bCs/>
      <w:i/>
      <w:i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name w:val="_"/>
    <w:basedOn w:val="Normal"/>
    <w:pPr>
      <w:ind w:left="1440" w:hanging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0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BFD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jc w:val="center"/>
      <w:outlineLvl w:val="2"/>
    </w:pPr>
    <w:rPr>
      <w:b/>
      <w:bCs/>
      <w:i/>
      <w:i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name w:val="_"/>
    <w:basedOn w:val="Normal"/>
    <w:pPr>
      <w:ind w:left="1440" w:hanging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0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BF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25, 1999</vt:lpstr>
    </vt:vector>
  </TitlesOfParts>
  <Company>Global Data Systems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25, 1999</dc:title>
  <dc:creator>Ernest M. Creveling</dc:creator>
  <cp:lastModifiedBy>Liz</cp:lastModifiedBy>
  <cp:revision>5</cp:revision>
  <cp:lastPrinted>2016-05-10T19:32:00Z</cp:lastPrinted>
  <dcterms:created xsi:type="dcterms:W3CDTF">2016-05-10T19:30:00Z</dcterms:created>
  <dcterms:modified xsi:type="dcterms:W3CDTF">2016-05-10T19:33:00Z</dcterms:modified>
</cp:coreProperties>
</file>